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b.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36158" w:rsidR="00A82499" w:rsidP="00A82499" w:rsidRDefault="00A82499" w14:paraId="d52121c" w14:textId="d52121c">
      <w:pPr>
        <w15:collapsed w:val="false"/>
      </w:pPr>
      <w:r w:rsidRPr="00A36158">
        <w:t>REPUBLIKA HRVATSKA</w:t>
      </w:r>
    </w:p>
    <w:p w:rsidRPr="00A36158" w:rsidR="00A82499" w:rsidP="00A82499" w:rsidRDefault="00A82499">
      <w:r w:rsidRPr="00A36158">
        <w:t>TRGOVAČKI SUD U PAZINU</w:t>
      </w:r>
    </w:p>
    <w:p w:rsidRPr="00A36158" w:rsidR="006A2C27" w:rsidP="00A82499" w:rsidRDefault="006A2C27"/>
    <w:p w:rsidRPr="00A36158" w:rsidR="006A2C27" w:rsidP="00A82499" w:rsidRDefault="006A2C27"/>
    <w:p w:rsidRPr="00A36158" w:rsidR="00A82499" w:rsidP="00A82499" w:rsidRDefault="00A82499">
      <w:pPr>
        <w:jc w:val="right"/>
      </w:pPr>
      <w:r w:rsidRPr="00A36158">
        <w:tab/>
      </w:r>
      <w:r w:rsidRPr="00A36158">
        <w:tab/>
        <w:t xml:space="preserve">                                   4 St-</w:t>
      </w:r>
      <w:r w:rsidRPr="00A36158" w:rsidR="00D20147">
        <w:t>397</w:t>
      </w:r>
      <w:r w:rsidRPr="00A36158" w:rsidR="003765E0">
        <w:t>/2019-5</w:t>
      </w:r>
      <w:r w:rsidRPr="00A36158" w:rsidR="00D20147">
        <w:t>7</w:t>
      </w:r>
    </w:p>
    <w:p w:rsidRPr="00A36158" w:rsidR="006A2C27" w:rsidP="00F262AD" w:rsidRDefault="00F262AD">
      <w:pPr>
        <w:tabs>
          <w:tab w:val="left" w:pos="6224"/>
        </w:tabs>
      </w:pPr>
      <w:r w:rsidRPr="00A36158">
        <w:tab/>
      </w:r>
    </w:p>
    <w:p w:rsidRPr="00A36158" w:rsidR="00A82499" w:rsidP="00A82499" w:rsidRDefault="00A82499">
      <w:pPr>
        <w:jc w:val="center"/>
      </w:pPr>
      <w:r w:rsidRPr="00A36158">
        <w:t>ZAPISNIK</w:t>
      </w:r>
    </w:p>
    <w:p w:rsidRPr="00A36158" w:rsidR="00A82499" w:rsidP="00A82499" w:rsidRDefault="00A82499">
      <w:pPr>
        <w:jc w:val="center"/>
      </w:pPr>
      <w:r w:rsidRPr="00A36158">
        <w:t xml:space="preserve">sa održane skupštine vjerovnika </w:t>
      </w:r>
    </w:p>
    <w:p w:rsidRPr="00A36158" w:rsidR="00A82499" w:rsidP="00A82499" w:rsidRDefault="00A82499">
      <w:pPr>
        <w:jc w:val="center"/>
      </w:pPr>
    </w:p>
    <w:p w:rsidRPr="00A36158" w:rsidR="00A82499" w:rsidP="00A82499" w:rsidRDefault="00A82499">
      <w:pPr>
        <w:jc w:val="center"/>
      </w:pPr>
      <w:r w:rsidRPr="00A36158">
        <w:t xml:space="preserve">održana dana </w:t>
      </w:r>
      <w:r w:rsidRPr="00A36158" w:rsidR="00D20147">
        <w:t>23</w:t>
      </w:r>
      <w:r w:rsidRPr="00A36158">
        <w:t xml:space="preserve">. </w:t>
      </w:r>
      <w:r w:rsidRPr="00A36158" w:rsidR="00D20147">
        <w:t xml:space="preserve">srpnja </w:t>
      </w:r>
      <w:r w:rsidRPr="00A36158">
        <w:t>20</w:t>
      </w:r>
      <w:r w:rsidRPr="00A36158" w:rsidR="001A3B5B">
        <w:t>20</w:t>
      </w:r>
      <w:r w:rsidRPr="00A36158">
        <w:t xml:space="preserve">. godine u </w:t>
      </w:r>
      <w:r w:rsidRPr="00A36158" w:rsidR="00D20147">
        <w:t>10</w:t>
      </w:r>
      <w:r w:rsidRPr="00A36158" w:rsidR="003765E0">
        <w:t>:00</w:t>
      </w:r>
      <w:r w:rsidRPr="00A36158">
        <w:t xml:space="preserve"> sati na Trgovačkom sudu u Pazinu, </w:t>
      </w:r>
    </w:p>
    <w:p w:rsidRPr="00A36158" w:rsidR="00A82499" w:rsidP="00A82499" w:rsidRDefault="00A82499">
      <w:pPr>
        <w:jc w:val="center"/>
      </w:pPr>
      <w:r w:rsidRPr="00A36158">
        <w:t xml:space="preserve">u stečajnom postupku nad stečajnim dužnikom </w:t>
      </w:r>
    </w:p>
    <w:p w:rsidRPr="00A36158" w:rsidR="00D20147" w:rsidP="00A82499" w:rsidRDefault="00D20147">
      <w:pPr>
        <w:jc w:val="center"/>
      </w:pPr>
      <w:r w:rsidRPr="00A36158">
        <w:t xml:space="preserve">Stečajna masa iza FLAMMA d.o.o. „u stečaju“, Pula, </w:t>
      </w:r>
    </w:p>
    <w:p w:rsidRPr="00A36158" w:rsidR="00E203AC" w:rsidP="00A82499" w:rsidRDefault="00D20147">
      <w:pPr>
        <w:jc w:val="center"/>
      </w:pPr>
      <w:r w:rsidRPr="00A36158">
        <w:t>Koparska 37, OIB: 26963932302</w:t>
      </w:r>
      <w:r w:rsidRPr="00A36158" w:rsidR="003765E0">
        <w:t>,</w:t>
      </w:r>
    </w:p>
    <w:p w:rsidRPr="00A36158" w:rsidR="006A2C27" w:rsidP="00A82499" w:rsidRDefault="006A2C27">
      <w:pPr>
        <w:jc w:val="center"/>
      </w:pPr>
    </w:p>
    <w:p w:rsidRPr="00A36158" w:rsidR="00A82499" w:rsidP="00A82499" w:rsidRDefault="00A82499">
      <w:pPr>
        <w:jc w:val="both"/>
      </w:pPr>
      <w:r w:rsidRPr="00A36158">
        <w:t>STEČAJNA SUTKINJA: Tijana Licul</w:t>
      </w:r>
    </w:p>
    <w:p w:rsidRPr="00A36158" w:rsidR="00A82499" w:rsidP="00A82499" w:rsidRDefault="00A82499">
      <w:pPr>
        <w:jc w:val="both"/>
      </w:pPr>
      <w:r w:rsidRPr="00A36158">
        <w:t xml:space="preserve">ZAPISNIČARKA: Sanja </w:t>
      </w:r>
      <w:r w:rsidRPr="00A36158" w:rsidR="00D20147">
        <w:t>Lakošeljac</w:t>
      </w:r>
    </w:p>
    <w:p w:rsidRPr="00A36158" w:rsidR="00A82499" w:rsidP="00A82499" w:rsidRDefault="00A82499">
      <w:pPr>
        <w:jc w:val="both"/>
      </w:pPr>
    </w:p>
    <w:p w:rsidRPr="00A36158" w:rsidR="00A82499" w:rsidP="00A82499" w:rsidRDefault="00A82499">
      <w:pPr>
        <w:jc w:val="both"/>
      </w:pPr>
      <w:r w:rsidRPr="00A36158">
        <w:t xml:space="preserve">STEČAJNI UPRAVITELJ: </w:t>
      </w:r>
      <w:r w:rsidRPr="00A36158" w:rsidR="003765E0">
        <w:t>Damir Majstorović</w:t>
      </w:r>
    </w:p>
    <w:p w:rsidRPr="00A36158" w:rsidR="00A82499" w:rsidP="00A82499" w:rsidRDefault="00A82499">
      <w:pPr>
        <w:jc w:val="both"/>
      </w:pPr>
    </w:p>
    <w:p w:rsidRPr="00A36158" w:rsidR="00A82499" w:rsidP="00A82499" w:rsidRDefault="00A82499">
      <w:pPr>
        <w:jc w:val="both"/>
      </w:pPr>
    </w:p>
    <w:p w:rsidRPr="00A36158" w:rsidR="006A2C27" w:rsidP="00A82499" w:rsidRDefault="006A2C27">
      <w:pPr>
        <w:jc w:val="both"/>
      </w:pPr>
    </w:p>
    <w:p w:rsidRPr="00A36158" w:rsidR="00A82499" w:rsidP="00A82499" w:rsidRDefault="00A82499">
      <w:pPr>
        <w:jc w:val="center"/>
      </w:pPr>
      <w:r w:rsidRPr="00A36158">
        <w:t xml:space="preserve">Početak u </w:t>
      </w:r>
      <w:r w:rsidRPr="00A36158" w:rsidR="00D20147">
        <w:t>10</w:t>
      </w:r>
      <w:r w:rsidRPr="00A36158" w:rsidR="003765E0">
        <w:t>:00</w:t>
      </w:r>
      <w:r w:rsidRPr="00A36158">
        <w:t xml:space="preserve"> sati</w:t>
      </w:r>
    </w:p>
    <w:p w:rsidRPr="00A36158" w:rsidR="00A82499" w:rsidP="00A82499" w:rsidRDefault="00A82499">
      <w:pPr>
        <w:jc w:val="center"/>
      </w:pPr>
    </w:p>
    <w:p w:rsidRPr="00A36158" w:rsidR="00A82499" w:rsidP="00A82499" w:rsidRDefault="00A82499">
      <w:pPr>
        <w:jc w:val="both"/>
      </w:pPr>
      <w:r w:rsidRPr="00A36158">
        <w:tab/>
        <w:t>Utvrđuje se da su na današnju skupštinu vjerovnika pristupili:</w:t>
      </w:r>
    </w:p>
    <w:p w:rsidRPr="00A36158" w:rsidR="00843014" w:rsidP="003765E0" w:rsidRDefault="0026577B">
      <w:pPr>
        <w:ind w:firstLine="708"/>
        <w:jc w:val="both"/>
      </w:pPr>
      <w:r w:rsidRPr="00A36158">
        <w:t>1</w:t>
      </w:r>
      <w:r w:rsidRPr="00A36158" w:rsidR="00843014">
        <w:t xml:space="preserve">/ </w:t>
      </w:r>
      <w:r w:rsidRPr="00A36158" w:rsidR="00843014">
        <w:t>vjerovnik Mladen Lončar</w:t>
      </w:r>
    </w:p>
    <w:p w:rsidRPr="00A36158" w:rsidR="003765E0" w:rsidP="003765E0" w:rsidRDefault="003765E0">
      <w:pPr>
        <w:ind w:firstLine="708"/>
        <w:jc w:val="both"/>
      </w:pPr>
    </w:p>
    <w:p w:rsidRPr="00A36158" w:rsidR="00B02E4F" w:rsidP="00B02E4F" w:rsidRDefault="00B02E4F">
      <w:pPr>
        <w:jc w:val="both"/>
      </w:pPr>
    </w:p>
    <w:p w:rsidRPr="00A36158" w:rsidR="0026577B" w:rsidP="00B02E4F" w:rsidRDefault="0026577B">
      <w:pPr>
        <w:jc w:val="both"/>
      </w:pPr>
      <w:r w:rsidRPr="00A36158">
        <w:tab/>
        <w:t>Utvrđuje se da je stečajni upravitelj dostavio izvješće za današnju skupštinu dana 8. srpnja 2020. koje je objavljeno na e-Oglasnoj ploči suda 10. srpnja 2020.</w:t>
      </w:r>
    </w:p>
    <w:p w:rsidRPr="00A36158" w:rsidR="003765E0" w:rsidP="00E203AC" w:rsidRDefault="003765E0">
      <w:pPr>
        <w:ind w:firstLine="708"/>
        <w:jc w:val="both"/>
      </w:pPr>
    </w:p>
    <w:p w:rsidRPr="00A36158" w:rsidR="00E449CF" w:rsidP="00E449CF" w:rsidRDefault="00E449CF">
      <w:pPr>
        <w:ind w:firstLine="708"/>
        <w:jc w:val="both"/>
      </w:pPr>
      <w:r w:rsidRPr="00A36158">
        <w:t xml:space="preserve">Stečajna sutkinja izlaže dnevni red današnje skupštine vjerovnika: </w:t>
      </w:r>
    </w:p>
    <w:p w:rsidRPr="00A36158" w:rsidR="003765E0" w:rsidP="003765E0" w:rsidRDefault="003765E0">
      <w:pPr>
        <w:pStyle w:val="Default"/>
        <w:ind w:firstLine="708"/>
        <w:rPr>
          <w:color w:val="auto"/>
        </w:rPr>
      </w:pPr>
      <w:r w:rsidRPr="00A36158">
        <w:rPr>
          <w:color w:val="auto"/>
        </w:rPr>
        <w:t xml:space="preserve">1 - </w:t>
      </w:r>
      <w:r w:rsidRPr="00A36158" w:rsidR="00D20147">
        <w:rPr>
          <w:color w:val="auto"/>
        </w:rPr>
        <w:t>donošenje odluke o unovčenju imovine dužnika</w:t>
      </w:r>
      <w:r w:rsidRPr="00A36158">
        <w:rPr>
          <w:color w:val="auto"/>
        </w:rPr>
        <w:t xml:space="preserve">, </w:t>
      </w:r>
    </w:p>
    <w:p w:rsidRPr="00A36158" w:rsidR="00D20147" w:rsidP="003765E0" w:rsidRDefault="003765E0">
      <w:pPr>
        <w:ind w:firstLine="708"/>
        <w:jc w:val="both"/>
      </w:pPr>
      <w:r w:rsidRPr="00A36158">
        <w:t xml:space="preserve">2 </w:t>
      </w:r>
      <w:r w:rsidRPr="00A36158" w:rsidR="00D20147">
        <w:t>-</w:t>
      </w:r>
      <w:r w:rsidRPr="00A36158">
        <w:t xml:space="preserve"> </w:t>
      </w:r>
      <w:r w:rsidRPr="00A36158" w:rsidR="00D20147">
        <w:t>donošenje odluke o daljnjem tijeku postupka koji se vodi kod Trgovačkog suda u Splitu, Stalne službe u Dubrovniku, posl. broj: P-328/11,</w:t>
      </w:r>
    </w:p>
    <w:p w:rsidRPr="00A36158" w:rsidR="00981BCE" w:rsidP="003765E0" w:rsidRDefault="00D20147">
      <w:pPr>
        <w:ind w:firstLine="708"/>
        <w:jc w:val="both"/>
      </w:pPr>
      <w:r w:rsidRPr="00A36158">
        <w:t xml:space="preserve">3 - </w:t>
      </w:r>
      <w:r w:rsidRPr="00A36158" w:rsidR="003765E0">
        <w:t>razno.</w:t>
      </w:r>
    </w:p>
    <w:p w:rsidRPr="00A36158" w:rsidR="001A3B5B" w:rsidP="00E203AC" w:rsidRDefault="001A3B5B">
      <w:pPr>
        <w:ind w:firstLine="708"/>
        <w:jc w:val="both"/>
      </w:pPr>
    </w:p>
    <w:p w:rsidRPr="00A36158" w:rsidR="001A3B5B" w:rsidP="00E203AC" w:rsidRDefault="001A3B5B">
      <w:pPr>
        <w:ind w:firstLine="708"/>
        <w:jc w:val="both"/>
      </w:pPr>
    </w:p>
    <w:p w:rsidRPr="00A36158" w:rsidR="00B02E4F" w:rsidP="00E203AC" w:rsidRDefault="00B02E4F">
      <w:pPr>
        <w:ind w:firstLine="708"/>
        <w:jc w:val="both"/>
      </w:pPr>
      <w:r w:rsidRPr="00A36158">
        <w:t xml:space="preserve">Prelazi se na raspravljanje po točkama dnevnog reda: </w:t>
      </w:r>
    </w:p>
    <w:p w:rsidRPr="00A36158" w:rsidR="00B02E4F" w:rsidP="00E203AC" w:rsidRDefault="00B02E4F">
      <w:pPr>
        <w:ind w:firstLine="708"/>
        <w:jc w:val="both"/>
      </w:pPr>
    </w:p>
    <w:p w:rsidRPr="00A36158" w:rsidR="00D20147" w:rsidP="00D20147" w:rsidRDefault="00D20147">
      <w:pPr>
        <w:ind w:firstLine="708"/>
        <w:jc w:val="both"/>
      </w:pPr>
      <w:r w:rsidRPr="00A36158">
        <w:t>Prelazi se na raspravu po t. 1.</w:t>
      </w:r>
      <w:r w:rsidRPr="00A36158" w:rsidR="0026577B">
        <w:t xml:space="preserve"> i 2. </w:t>
      </w:r>
      <w:r w:rsidRPr="00A36158">
        <w:t xml:space="preserve">: </w:t>
      </w:r>
      <w:r w:rsidRPr="00A36158" w:rsidR="00843014">
        <w:t>donošenje odluke o unovčenju imovine dužnika</w:t>
      </w:r>
      <w:r w:rsidRPr="00A36158" w:rsidR="00F757A5">
        <w:t xml:space="preserve"> i </w:t>
      </w:r>
      <w:r w:rsidRPr="00A36158" w:rsidR="00F757A5">
        <w:t>donošenje odluke o daljnjem tijeku postupka koji se vodi kod Trgovačkog suda u Splitu, Stalne službe u Dubrovniku, posl. broj: P-328/11.</w:t>
      </w:r>
    </w:p>
    <w:p w:rsidRPr="00A36158" w:rsidR="00D20147" w:rsidP="00D20147" w:rsidRDefault="00D20147">
      <w:pPr>
        <w:ind w:firstLine="708"/>
        <w:jc w:val="both"/>
      </w:pPr>
    </w:p>
    <w:p w:rsidRPr="00A36158" w:rsidR="00D20147" w:rsidP="00D20147" w:rsidRDefault="00D20147">
      <w:pPr>
        <w:ind w:firstLine="708"/>
        <w:jc w:val="both"/>
      </w:pPr>
      <w:r w:rsidRPr="00A36158">
        <w:t xml:space="preserve">Stečajni upravitelj </w:t>
      </w:r>
      <w:r w:rsidRPr="00A36158" w:rsidR="0026577B">
        <w:t>u cijelosti ostaje kod svega iznesenog u svom izvješću od 8. srpnja 2020. te je suglasan sa prijedlogom Danila Kovačića da s</w:t>
      </w:r>
      <w:r w:rsidRPr="00A36158" w:rsidR="007B0941">
        <w:t>t</w:t>
      </w:r>
      <w:r w:rsidRPr="00A36158" w:rsidR="0026577B">
        <w:t xml:space="preserve">ečajni dužnik kao </w:t>
      </w:r>
      <w:r w:rsidRPr="00A36158" w:rsidR="00F757A5">
        <w:t xml:space="preserve">2. </w:t>
      </w:r>
      <w:r w:rsidRPr="00A36158" w:rsidR="0026577B">
        <w:t>tužitelj i Danilo Kovačić kao 1. tužitelj u tom postu</w:t>
      </w:r>
      <w:r w:rsidRPr="00A36158" w:rsidR="007B0941">
        <w:t>p</w:t>
      </w:r>
      <w:r w:rsidRPr="00A36158" w:rsidR="0026577B">
        <w:t xml:space="preserve">ku zajednički podnesu ustavnu tužbu protiv presude VSRH pol. br. </w:t>
      </w:r>
      <w:r w:rsidRPr="00A36158" w:rsidR="00F757A5">
        <w:t>Revt-</w:t>
      </w:r>
      <w:r w:rsidRPr="00A36158" w:rsidR="0026577B">
        <w:t>119/18 od 11. veljače 2020. s time da Danilo Kovačić sam i u cijelosti snosi sve troškove postupka pred ustavnim sudom. Isto tako predlaže da se</w:t>
      </w:r>
      <w:r w:rsidRPr="00A36158" w:rsidR="00F757A5">
        <w:t>,</w:t>
      </w:r>
      <w:r w:rsidRPr="00A36158" w:rsidR="0026577B">
        <w:t xml:space="preserve"> bez obzira na podnašanje ustavne tužbe, započinje sa unovčenjem nekretnine dužnika upisane u k.o. Gruž, s time što se ste</w:t>
      </w:r>
      <w:r w:rsidRPr="00A36158" w:rsidR="007B0941">
        <w:t>čajni upr</w:t>
      </w:r>
      <w:r w:rsidRPr="00A36158" w:rsidR="0026577B">
        <w:t xml:space="preserve">avitelj prethodno obvezuje izvršiti uknjižbu prava vlasništva stečajnog </w:t>
      </w:r>
      <w:r w:rsidRPr="00A36158" w:rsidR="0026577B">
        <w:lastRenderedPageBreak/>
        <w:t xml:space="preserve">dužnika na tu nekretninu. </w:t>
      </w:r>
      <w:r w:rsidRPr="00A36158" w:rsidR="00F757A5">
        <w:t xml:space="preserve">Stečajni upravitelj predlaže da se izvrši procjena te nekretnine po ovlaštenom sudskom vještaku, a nakon toga da se prodaja provede prikupljanjem ponuda kod javnog bilježnika. Stečajni upravitelj navodi da predlaže da mu se za obavljanje te dvije radnje dodijeli rok do kraja godine obzirom je prije uknjižbe potrebno obustaviti ovršni postupak Ovr-540/17. </w:t>
      </w:r>
    </w:p>
    <w:p w:rsidRPr="00A36158" w:rsidR="00D20147" w:rsidP="00D20147" w:rsidRDefault="00D20147">
      <w:pPr>
        <w:ind w:firstLine="708"/>
        <w:jc w:val="both"/>
      </w:pPr>
    </w:p>
    <w:p w:rsidRPr="00A36158" w:rsidR="00D20147" w:rsidP="0026577B" w:rsidRDefault="0026577B">
      <w:pPr>
        <w:ind w:firstLine="708"/>
        <w:jc w:val="both"/>
      </w:pPr>
      <w:r w:rsidRPr="00A36158">
        <w:t>V</w:t>
      </w:r>
      <w:r w:rsidRPr="00A36158" w:rsidR="00D20147">
        <w:t>jerovnik</w:t>
      </w:r>
      <w:r w:rsidRPr="00A36158">
        <w:t xml:space="preserve"> Mladen Lončar</w:t>
      </w:r>
      <w:r w:rsidRPr="00A36158" w:rsidR="00843014">
        <w:t xml:space="preserve"> </w:t>
      </w:r>
      <w:r w:rsidRPr="00A36158" w:rsidR="00F757A5">
        <w:t>suglasan je sa prijedlozima stečajnog upravitelja.</w:t>
      </w:r>
    </w:p>
    <w:p w:rsidRPr="00A36158" w:rsidR="00843014" w:rsidP="00D20147" w:rsidRDefault="00843014">
      <w:pPr>
        <w:ind w:firstLine="708"/>
        <w:jc w:val="both"/>
      </w:pPr>
    </w:p>
    <w:p w:rsidRPr="00A36158" w:rsidR="00D20147" w:rsidP="00D20147" w:rsidRDefault="00D20147">
      <w:pPr>
        <w:jc w:val="both"/>
      </w:pPr>
      <w:r w:rsidRPr="00A36158">
        <w:tab/>
      </w:r>
    </w:p>
    <w:p w:rsidRPr="00A36158" w:rsidR="00D20147" w:rsidP="00D20147" w:rsidRDefault="00D20147">
      <w:pPr>
        <w:ind w:firstLine="708"/>
        <w:jc w:val="both"/>
      </w:pPr>
      <w:r w:rsidRPr="00A36158">
        <w:t>Skupština vjerovnika suglasno</w:t>
      </w:r>
    </w:p>
    <w:p w:rsidRPr="00A36158" w:rsidR="00D20147" w:rsidP="00D20147" w:rsidRDefault="00D20147">
      <w:pPr>
        <w:jc w:val="both"/>
      </w:pPr>
    </w:p>
    <w:p w:rsidRPr="00A36158" w:rsidR="00D20147" w:rsidP="00D20147" w:rsidRDefault="00D20147">
      <w:pPr>
        <w:jc w:val="center"/>
      </w:pPr>
      <w:r w:rsidRPr="00A36158">
        <w:t>donosi odluku</w:t>
      </w:r>
    </w:p>
    <w:p w:rsidRPr="00A36158" w:rsidR="00D20147" w:rsidP="00D20147" w:rsidRDefault="00D20147">
      <w:pPr>
        <w:jc w:val="both"/>
      </w:pPr>
    </w:p>
    <w:p w:rsidRPr="00A36158" w:rsidR="00D20147" w:rsidP="00D20147" w:rsidRDefault="00D20147">
      <w:pPr>
        <w:jc w:val="both"/>
      </w:pPr>
      <w:r w:rsidRPr="00A36158">
        <w:tab/>
        <w:t xml:space="preserve">Ovlašćuje se stečajnog </w:t>
      </w:r>
      <w:r w:rsidRPr="00A36158" w:rsidR="00F757A5">
        <w:t>dužnika kao prvotužitelja</w:t>
      </w:r>
      <w:r w:rsidRPr="00A36158">
        <w:t xml:space="preserve"> </w:t>
      </w:r>
      <w:r w:rsidRPr="00A36158" w:rsidR="00F757A5">
        <w:t xml:space="preserve">da zajedno sa Danilom Kovačićem kao drugotužiteljem zajednički podnese ustavnu tužbu protiv </w:t>
      </w:r>
      <w:r w:rsidRPr="00A36158" w:rsidR="00F757A5">
        <w:t xml:space="preserve">presude VSRH pol. br. </w:t>
      </w:r>
      <w:r w:rsidRPr="00A36158" w:rsidR="00F757A5">
        <w:t>Revt-</w:t>
      </w:r>
      <w:r w:rsidRPr="00A36158" w:rsidR="00F757A5">
        <w:t>119/18 od 11. veljače 2020</w:t>
      </w:r>
      <w:r w:rsidRPr="00A36158" w:rsidR="00F757A5">
        <w:t xml:space="preserve">., uz uvjet da Danilo Kovačić snosi sve troškove postupka pred ustavnim sudom. </w:t>
      </w:r>
    </w:p>
    <w:p w:rsidRPr="00A36158" w:rsidR="00F757A5" w:rsidP="00D20147" w:rsidRDefault="00F757A5">
      <w:pPr>
        <w:jc w:val="both"/>
      </w:pPr>
    </w:p>
    <w:p w:rsidRPr="00A36158" w:rsidR="00F757A5" w:rsidP="00D20147" w:rsidRDefault="00F757A5">
      <w:pPr>
        <w:jc w:val="both"/>
      </w:pPr>
      <w:r w:rsidRPr="00A36158">
        <w:tab/>
        <w:t xml:space="preserve">Nekretnina dužnika k.č. 79/1, ZGR, 2, ZK II-etaža: 234/1188 k.o. Gruž unovčit će se s time što će se prethodno provesti uknjižba dužnika na toj nekretnini, a nakon toga će se izvršiti njezina procjena od stane ovlaštenog sudskog vještaka, a nakon što se utvrdi vrijednost nekretnine ista će se prodavati prikupljanjem ponuda kod javnog bilježnika. Stečajni upravitelj dužan je sve radnje u vezi uknjižbe i procjene nekretnine izvršiti do 31. prosinca 2020. </w:t>
      </w:r>
    </w:p>
    <w:p w:rsidRPr="00A36158" w:rsidR="00D20147" w:rsidP="00D20147" w:rsidRDefault="00D20147">
      <w:pPr>
        <w:jc w:val="both"/>
      </w:pPr>
    </w:p>
    <w:p w:rsidRPr="00A36158" w:rsidR="00D20147" w:rsidP="00D20147" w:rsidRDefault="00D20147">
      <w:pPr>
        <w:jc w:val="both"/>
      </w:pPr>
    </w:p>
    <w:p w:rsidRPr="00A36158" w:rsidR="00D20147" w:rsidP="00D20147" w:rsidRDefault="00D20147">
      <w:pPr>
        <w:jc w:val="both"/>
      </w:pPr>
    </w:p>
    <w:p w:rsidRPr="00A36158" w:rsidR="00D20147" w:rsidP="00D20147" w:rsidRDefault="00D04A30">
      <w:pPr>
        <w:jc w:val="both"/>
      </w:pPr>
      <w:r w:rsidRPr="00A36158">
        <w:tab/>
        <w:t>Utvrđuje se da je stečajni upravitelj 1. srpnja 2020. dostavio prijedlog djelomične diobe kojom predlaže da se jedini vjerovnik Mladen Lončar namiri u postotku od 90 % utvrđene tražbine odnosno u iznosu od 61.632,37 kn.</w:t>
      </w:r>
    </w:p>
    <w:p w:rsidRPr="00A36158" w:rsidR="00D04A30" w:rsidP="00D20147" w:rsidRDefault="00D04A30">
      <w:pPr>
        <w:jc w:val="both"/>
      </w:pPr>
    </w:p>
    <w:p w:rsidRPr="00A36158" w:rsidR="00D04A30" w:rsidP="00D20147" w:rsidRDefault="00D04A30">
      <w:pPr>
        <w:jc w:val="both"/>
      </w:pPr>
      <w:r w:rsidRPr="00A36158">
        <w:tab/>
        <w:t xml:space="preserve">Vjerovnik Mladen Lončar suglasan je sa prijedlogom stečajnog upravitelja. </w:t>
      </w:r>
    </w:p>
    <w:p w:rsidRPr="00A36158" w:rsidR="00D04A30" w:rsidP="00D20147" w:rsidRDefault="00D04A30">
      <w:pPr>
        <w:jc w:val="both"/>
      </w:pPr>
    </w:p>
    <w:p w:rsidRPr="00A36158" w:rsidR="00D04A30" w:rsidP="00D20147" w:rsidRDefault="00D04A30">
      <w:pPr>
        <w:jc w:val="both"/>
      </w:pPr>
      <w:r w:rsidRPr="00A36158">
        <w:tab/>
        <w:t>S</w:t>
      </w:r>
      <w:r w:rsidRPr="00A36158" w:rsidR="00A36158">
        <w:t>UDAC</w:t>
      </w:r>
    </w:p>
    <w:p w:rsidRPr="00A36158" w:rsidR="00D04A30" w:rsidP="00A36158" w:rsidRDefault="00A36158">
      <w:pPr>
        <w:jc w:val="center"/>
      </w:pPr>
      <w:r w:rsidRPr="00A36158">
        <w:t>RJEŠAVA</w:t>
      </w:r>
    </w:p>
    <w:p w:rsidRPr="00A36158" w:rsidR="00D04A30" w:rsidP="00D20147" w:rsidRDefault="00D04A30">
      <w:pPr>
        <w:jc w:val="both"/>
      </w:pPr>
    </w:p>
    <w:p w:rsidRPr="00A36158" w:rsidR="00D04A30" w:rsidP="00D20147" w:rsidRDefault="00D04A30">
      <w:pPr>
        <w:jc w:val="both"/>
      </w:pPr>
      <w:r w:rsidRPr="00A36158">
        <w:tab/>
        <w:t xml:space="preserve">Obzirom je Mladen Lončar jedini vjerovnik nema potrebe da se vjerovnici pozivaju na podnošenje prigovora pa se sukladno čl. 273. st 3. i čl. 281. Stečajnog zakona daje suglasnost stečajnom upravitelju da provede djelomičnu diobu na način da se utvrđena tražbina Mladena Lončara isplati u iznosu od 61.632,37 kn odnosno 90 % utvrđene tražbine. </w:t>
      </w:r>
    </w:p>
    <w:p w:rsidRPr="00A36158" w:rsidR="00D04A30" w:rsidP="00D20147" w:rsidRDefault="00D04A30">
      <w:pPr>
        <w:jc w:val="both"/>
      </w:pPr>
    </w:p>
    <w:p w:rsidRPr="00A36158" w:rsidR="000109BF" w:rsidP="000109BF" w:rsidRDefault="000109BF">
      <w:pPr>
        <w:ind w:firstLine="708"/>
        <w:jc w:val="both"/>
      </w:pPr>
    </w:p>
    <w:p w:rsidRPr="00A36158" w:rsidR="000109BF" w:rsidP="000109BF" w:rsidRDefault="000109BF">
      <w:pPr>
        <w:ind w:firstLine="708"/>
        <w:jc w:val="both"/>
      </w:pPr>
      <w:r w:rsidRPr="00A36158">
        <w:t xml:space="preserve">SUDAC </w:t>
      </w:r>
    </w:p>
    <w:p w:rsidRPr="00A36158" w:rsidR="000109BF" w:rsidRDefault="000109BF">
      <w:pPr>
        <w:jc w:val="both"/>
      </w:pPr>
    </w:p>
    <w:p w:rsidRPr="00A36158" w:rsidR="000109BF" w:rsidRDefault="000109BF">
      <w:pPr>
        <w:jc w:val="center"/>
      </w:pPr>
      <w:r w:rsidRPr="00A36158">
        <w:t>RJEŠAVA</w:t>
      </w:r>
    </w:p>
    <w:p w:rsidRPr="00A36158" w:rsidR="000109BF" w:rsidRDefault="000109BF"/>
    <w:p w:rsidRPr="00A36158" w:rsidR="000109BF" w:rsidP="000109BF" w:rsidRDefault="000109BF">
      <w:pPr>
        <w:ind w:firstLine="708"/>
        <w:jc w:val="both"/>
      </w:pPr>
      <w:r w:rsidRPr="00A36158">
        <w:t xml:space="preserve">Utvrđuje se da je današnja skupština vjerovnika zaključena. </w:t>
      </w:r>
    </w:p>
    <w:p w:rsidRPr="00A36158" w:rsidR="00D61972" w:rsidP="00D61972" w:rsidRDefault="00D61972">
      <w:pPr>
        <w:ind w:firstLine="708"/>
        <w:jc w:val="both"/>
      </w:pPr>
    </w:p>
    <w:p w:rsidR="00A36158" w:rsidP="00D61972" w:rsidRDefault="00A36158">
      <w:pPr>
        <w:ind w:firstLine="708"/>
        <w:jc w:val="both"/>
      </w:pPr>
    </w:p>
    <w:p w:rsidRPr="00A36158" w:rsidR="00A36158" w:rsidP="00D61972" w:rsidRDefault="00A36158">
      <w:pPr>
        <w:ind w:firstLine="708"/>
        <w:jc w:val="both"/>
      </w:pPr>
      <w:bookmarkStart w:name="_GoBack" w:id="0"/>
      <w:bookmarkEnd w:id="0"/>
    </w:p>
    <w:p w:rsidRPr="00A36158" w:rsidR="00A36158" w:rsidP="00A36158" w:rsidRDefault="00A36158">
      <w:pPr>
        <w:ind w:firstLine="708"/>
        <w:jc w:val="both"/>
      </w:pPr>
      <w:r w:rsidRPr="00A36158">
        <w:lastRenderedPageBreak/>
        <w:t xml:space="preserve">Prijedlog djelomične diobe objavit će se na e-Oglasnoj ploči suda. </w:t>
      </w:r>
    </w:p>
    <w:p w:rsidRPr="00A36158" w:rsidR="00A36158" w:rsidP="00D61972" w:rsidRDefault="00A36158">
      <w:pPr>
        <w:ind w:firstLine="708"/>
        <w:jc w:val="both"/>
      </w:pPr>
    </w:p>
    <w:p w:rsidRPr="00A36158" w:rsidR="00981BCE" w:rsidP="000109BF" w:rsidRDefault="00981BCE">
      <w:pPr>
        <w:jc w:val="both"/>
      </w:pPr>
    </w:p>
    <w:p w:rsidRPr="00A36158" w:rsidR="00A82499" w:rsidP="00A82499" w:rsidRDefault="00A82499">
      <w:pPr>
        <w:jc w:val="center"/>
      </w:pPr>
      <w:r w:rsidRPr="00A36158">
        <w:t xml:space="preserve">Dovršeno u </w:t>
      </w:r>
      <w:r w:rsidRPr="00A36158" w:rsidR="00A36158">
        <w:t>10</w:t>
      </w:r>
      <w:r w:rsidRPr="00A36158" w:rsidR="000109BF">
        <w:t>:</w:t>
      </w:r>
      <w:r w:rsidRPr="00A36158" w:rsidR="00A36158">
        <w:t>20</w:t>
      </w:r>
      <w:r w:rsidRPr="00A36158">
        <w:t xml:space="preserve"> sati.</w:t>
      </w:r>
    </w:p>
    <w:p w:rsidRPr="00A36158" w:rsidR="00A82499" w:rsidP="00A82499" w:rsidRDefault="00A82499">
      <w:pPr>
        <w:jc w:val="both"/>
      </w:pPr>
    </w:p>
    <w:p w:rsidRPr="00A36158" w:rsidR="000109BF" w:rsidP="00A82499" w:rsidRDefault="000109BF">
      <w:pPr>
        <w:jc w:val="both"/>
      </w:pPr>
    </w:p>
    <w:p w:rsidRPr="00A36158" w:rsidR="00A82499" w:rsidP="00A82499" w:rsidRDefault="00A82499">
      <w:pPr>
        <w:jc w:val="both"/>
      </w:pPr>
      <w:r w:rsidRPr="00A36158">
        <w:t>Stečajni upravitelj</w:t>
      </w:r>
      <w:r w:rsidRPr="00A36158">
        <w:tab/>
      </w:r>
      <w:r w:rsidRPr="00A36158">
        <w:tab/>
        <w:t xml:space="preserve">                   Stečajni sudac</w:t>
      </w:r>
      <w:r w:rsidRPr="00A36158">
        <w:tab/>
        <w:t xml:space="preserve">                                       </w:t>
      </w:r>
      <w:r w:rsidRPr="00A36158">
        <w:tab/>
      </w:r>
    </w:p>
    <w:p w:rsidRPr="00A36158" w:rsidR="00A82499" w:rsidP="00A82499" w:rsidRDefault="00A82499">
      <w:pPr>
        <w:tabs>
          <w:tab w:val="left" w:pos="7200"/>
        </w:tabs>
        <w:jc w:val="both"/>
      </w:pPr>
      <w:r w:rsidRPr="00A36158">
        <w:tab/>
        <w:t>VJEROVNICI</w:t>
      </w:r>
    </w:p>
    <w:p w:rsidRPr="00A36158" w:rsidR="00A82499" w:rsidP="00A82499" w:rsidRDefault="00A82499">
      <w:pPr>
        <w:tabs>
          <w:tab w:val="left" w:pos="6873"/>
        </w:tabs>
        <w:jc w:val="both"/>
      </w:pPr>
      <w:r w:rsidRPr="00A36158">
        <w:t xml:space="preserve">  </w:t>
      </w:r>
      <w:r w:rsidRPr="00A36158">
        <w:tab/>
      </w:r>
    </w:p>
    <w:p w:rsidRPr="00A36158" w:rsidR="001F6ACF" w:rsidP="00540834" w:rsidRDefault="00A82499">
      <w:pPr>
        <w:jc w:val="both"/>
      </w:pPr>
      <w:r w:rsidRPr="00A36158">
        <w:t xml:space="preserve">  </w:t>
      </w:r>
      <w:r w:rsidRPr="00A36158">
        <w:tab/>
      </w:r>
      <w:r w:rsidRPr="00A36158">
        <w:tab/>
      </w:r>
      <w:r w:rsidRPr="00A36158">
        <w:tab/>
      </w:r>
      <w:r w:rsidRPr="00A36158">
        <w:tab/>
      </w:r>
      <w:r w:rsidRPr="00A36158">
        <w:tab/>
      </w:r>
      <w:r w:rsidRPr="00A36158">
        <w:tab/>
        <w:t>Zapisničar</w:t>
      </w:r>
    </w:p>
    <w:sectPr w:rsidRPr="00A36158" w:rsidR="001F6ACF" w:rsidSect="00634E44">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r>
        <w:separator/>
      </w:r>
    </w:p>
  </w:endnote>
  <w:endnote w:type="continuationSeparator" w:id="0">
    <w:p w:rsidR="005420E6" w:rsidP="00634E44" w:rsidRDefault="005420E6">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r>
        <w:separator/>
      </w:r>
    </w:p>
  </w:footnote>
  <w:footnote w:type="continuationSeparator" w:id="0">
    <w:p w:rsidR="005420E6" w:rsidP="00634E44" w:rsidRDefault="005420E6">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sdtContent>
      <w:p w:rsidR="00634E44" w:rsidP="00634E44" w:rsidRDefault="00634E44">
        <w:pPr>
          <w:pStyle w:val="Zaglavlje"/>
          <w:ind w:firstLine="4536"/>
          <w:jc w:val="center"/>
        </w:pPr>
        <w:r>
          <w:fldChar w:fldCharType="begin"/>
        </w:r>
        <w:r>
          <w:instrText>PAGE   \* MERGEFORMAT</w:instrText>
        </w:r>
        <w:r>
          <w:fldChar w:fldCharType="separate"/>
        </w:r>
        <w:r w:rsidR="00A36158">
          <w:rPr>
            <w:noProof/>
          </w:rPr>
          <w:t>3</w:t>
        </w:r>
        <w:r>
          <w:fldChar w:fldCharType="end"/>
        </w:r>
        <w:r>
          <w:t xml:space="preserve"> </w:t>
        </w:r>
        <w:r>
          <w:tab/>
        </w:r>
        <w:r w:rsidRPr="00540834" w:rsidR="00E449CF">
          <w:t xml:space="preserve">       </w:t>
        </w:r>
        <w:r w:rsidRPr="00540834" w:rsidR="001A3B5B">
          <w:t xml:space="preserve">  </w:t>
        </w:r>
        <w:r w:rsidRPr="00540834" w:rsidR="003765E0">
          <w:t xml:space="preserve"> </w:t>
        </w:r>
        <w:r w:rsidRPr="00540834" w:rsidR="00843014">
          <w:t>4 St-</w:t>
        </w:r>
        <w:r w:rsidR="00843014">
          <w:t>397/2019-57</w:t>
        </w:r>
      </w:p>
    </w:sdtContent>
  </w:sdt>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09BF"/>
    <w:rsid w:val="00017863"/>
    <w:rsid w:val="00054AAD"/>
    <w:rsid w:val="00064499"/>
    <w:rsid w:val="00127D9E"/>
    <w:rsid w:val="00142DF3"/>
    <w:rsid w:val="00143A79"/>
    <w:rsid w:val="00171388"/>
    <w:rsid w:val="001A3B5B"/>
    <w:rsid w:val="001B1E9D"/>
    <w:rsid w:val="001B474B"/>
    <w:rsid w:val="001F6ACF"/>
    <w:rsid w:val="002652E2"/>
    <w:rsid w:val="0026577B"/>
    <w:rsid w:val="002867C3"/>
    <w:rsid w:val="002A41E9"/>
    <w:rsid w:val="002D190B"/>
    <w:rsid w:val="00303D6F"/>
    <w:rsid w:val="003046BF"/>
    <w:rsid w:val="00320077"/>
    <w:rsid w:val="003301F1"/>
    <w:rsid w:val="00365D57"/>
    <w:rsid w:val="003765E0"/>
    <w:rsid w:val="003826BD"/>
    <w:rsid w:val="004961F3"/>
    <w:rsid w:val="004E14A1"/>
    <w:rsid w:val="004E22EC"/>
    <w:rsid w:val="00540834"/>
    <w:rsid w:val="00541DEB"/>
    <w:rsid w:val="005420E6"/>
    <w:rsid w:val="00542E75"/>
    <w:rsid w:val="00545CF6"/>
    <w:rsid w:val="005C60C5"/>
    <w:rsid w:val="005C7D0A"/>
    <w:rsid w:val="005E03CD"/>
    <w:rsid w:val="00614E8B"/>
    <w:rsid w:val="00634E44"/>
    <w:rsid w:val="006A11F0"/>
    <w:rsid w:val="006A2C27"/>
    <w:rsid w:val="00715266"/>
    <w:rsid w:val="0071783F"/>
    <w:rsid w:val="0076081A"/>
    <w:rsid w:val="007948CB"/>
    <w:rsid w:val="007B0941"/>
    <w:rsid w:val="008278FC"/>
    <w:rsid w:val="00835D86"/>
    <w:rsid w:val="0084131B"/>
    <w:rsid w:val="00843014"/>
    <w:rsid w:val="00847962"/>
    <w:rsid w:val="00923CB0"/>
    <w:rsid w:val="00935329"/>
    <w:rsid w:val="0093661F"/>
    <w:rsid w:val="00946D66"/>
    <w:rsid w:val="0095342C"/>
    <w:rsid w:val="0095357F"/>
    <w:rsid w:val="00981BCE"/>
    <w:rsid w:val="009F339A"/>
    <w:rsid w:val="00A03B9E"/>
    <w:rsid w:val="00A05AFD"/>
    <w:rsid w:val="00A36158"/>
    <w:rsid w:val="00A4179E"/>
    <w:rsid w:val="00A82499"/>
    <w:rsid w:val="00A93CA7"/>
    <w:rsid w:val="00B02645"/>
    <w:rsid w:val="00B02E4F"/>
    <w:rsid w:val="00B65DD0"/>
    <w:rsid w:val="00B71EAC"/>
    <w:rsid w:val="00B85369"/>
    <w:rsid w:val="00BA1E35"/>
    <w:rsid w:val="00BB44A8"/>
    <w:rsid w:val="00C95E72"/>
    <w:rsid w:val="00CB031A"/>
    <w:rsid w:val="00CE02F2"/>
    <w:rsid w:val="00D04A30"/>
    <w:rsid w:val="00D04A32"/>
    <w:rsid w:val="00D20147"/>
    <w:rsid w:val="00D61866"/>
    <w:rsid w:val="00D61972"/>
    <w:rsid w:val="00DB7896"/>
    <w:rsid w:val="00DE307B"/>
    <w:rsid w:val="00E203AC"/>
    <w:rsid w:val="00E326DB"/>
    <w:rsid w:val="00E449CF"/>
    <w:rsid w:val="00E66086"/>
    <w:rsid w:val="00E66582"/>
    <w:rsid w:val="00EA43B2"/>
    <w:rsid w:val="00ED2F2D"/>
    <w:rsid w:val="00EF2EE3"/>
    <w:rsid w:val="00F262AD"/>
    <w:rsid w:val="00F61B8B"/>
    <w:rsid w:val="00F757A5"/>
    <w:rsid w:val="00FC146B"/>
    <w:rsid w:val="00FC4EAF"/>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4EF4CB5"/>
  <w15:docId w15:val="{3D22F9AA-783C-47F5-A1D4-253AEC3DA2E8}"/>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b.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34DEADA0-43E3-4E49-A350-1D79FF6BFB4B}">
  <ds:schemaRefs>
    <ds:schemaRef ds:uri="http://schemas.openxmlformats.org/officeDocument/2006/bibliography"/>
  </ds:schemaRefs>
</ds:datastoreItem>
</file>

<file path=customXml/itemProps1b.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618</properties:Words>
  <properties:Characters>3523</properties:Characters>
  <properties:Lines>29</properties:Lines>
  <properties:Paragraphs>8</properties:Paragraphs>
  <properties:TotalTime>117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4133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2020-07-23T06:16:00Z</dcterms:created>
  <dc:creator>Sanja Lakošeljac</dc:creator>
  <cp:lastModifiedBy>Sanja Prodan</cp:lastModifiedBy>
  <dcterms:modified xmlns:xsi="http://www.w3.org/2001/XMLSchema-instance" xsi:type="dcterms:W3CDTF">2020-07-23T08:21:00Z</dcterms:modified>
  <cp:revision>7</cp:revision>
</cp:coreProperties>
</file>